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2042" w14:textId="77777777" w:rsidR="00C34B18" w:rsidRDefault="00000000">
      <w:pPr>
        <w:spacing w:after="0" w:line="240" w:lineRule="auto"/>
        <w:rPr>
          <w:sz w:val="24"/>
          <w:szCs w:val="24"/>
        </w:rPr>
      </w:pPr>
      <w:r>
        <w:rPr>
          <w:b/>
          <w:sz w:val="24"/>
          <w:szCs w:val="24"/>
        </w:rPr>
        <w:t>Contact:</w:t>
      </w:r>
    </w:p>
    <w:p w14:paraId="445D314F" w14:textId="77777777" w:rsidR="00C34B18" w:rsidRDefault="00000000">
      <w:pPr>
        <w:spacing w:after="0" w:line="240" w:lineRule="auto"/>
        <w:rPr>
          <w:sz w:val="24"/>
          <w:szCs w:val="24"/>
        </w:rPr>
      </w:pPr>
      <w:r>
        <w:rPr>
          <w:sz w:val="24"/>
          <w:szCs w:val="24"/>
        </w:rPr>
        <w:t>Erin Taylor, Sowell Management</w:t>
      </w:r>
    </w:p>
    <w:p w14:paraId="4639796B" w14:textId="77777777" w:rsidR="00C34B18" w:rsidRDefault="00000000">
      <w:pPr>
        <w:spacing w:after="0" w:line="240" w:lineRule="auto"/>
        <w:rPr>
          <w:sz w:val="24"/>
          <w:szCs w:val="24"/>
        </w:rPr>
      </w:pPr>
      <w:r>
        <w:rPr>
          <w:sz w:val="24"/>
          <w:szCs w:val="24"/>
        </w:rPr>
        <w:t>Managing Director, Marketing &amp; Communications</w:t>
      </w:r>
    </w:p>
    <w:p w14:paraId="25F3CFEB" w14:textId="77777777" w:rsidR="00C34B18" w:rsidRDefault="00000000">
      <w:pPr>
        <w:spacing w:after="0" w:line="240" w:lineRule="auto"/>
        <w:rPr>
          <w:sz w:val="24"/>
          <w:szCs w:val="24"/>
        </w:rPr>
      </w:pPr>
      <w:r>
        <w:rPr>
          <w:sz w:val="24"/>
          <w:szCs w:val="24"/>
        </w:rPr>
        <w:t>501-333-6680 office / 501-813-7155 cell</w:t>
      </w:r>
    </w:p>
    <w:p w14:paraId="157C403E" w14:textId="77777777" w:rsidR="00C34B18" w:rsidRDefault="00000000">
      <w:pPr>
        <w:spacing w:after="0" w:line="240" w:lineRule="auto"/>
        <w:rPr>
          <w:sz w:val="24"/>
          <w:szCs w:val="24"/>
        </w:rPr>
      </w:pPr>
      <w:hyperlink r:id="rId8">
        <w:r>
          <w:rPr>
            <w:color w:val="0563C1"/>
            <w:sz w:val="24"/>
            <w:szCs w:val="24"/>
            <w:u w:val="single"/>
          </w:rPr>
          <w:t>erin@sowellmanagement.com</w:t>
        </w:r>
      </w:hyperlink>
    </w:p>
    <w:p w14:paraId="5AB94424" w14:textId="77777777" w:rsidR="00C34B18" w:rsidRDefault="00000000">
      <w:pPr>
        <w:spacing w:after="0" w:line="240" w:lineRule="auto"/>
        <w:rPr>
          <w:sz w:val="24"/>
          <w:szCs w:val="24"/>
        </w:rPr>
      </w:pPr>
      <w:r>
        <w:rPr>
          <w:sz w:val="24"/>
          <w:szCs w:val="24"/>
        </w:rPr>
        <w:t xml:space="preserve">For more information about Sowell Management visit </w:t>
      </w:r>
      <w:hyperlink r:id="rId9">
        <w:r>
          <w:rPr>
            <w:color w:val="0563C1"/>
            <w:sz w:val="24"/>
            <w:szCs w:val="24"/>
            <w:u w:val="single"/>
          </w:rPr>
          <w:t>www.SowellManagement.com</w:t>
        </w:r>
      </w:hyperlink>
      <w:r>
        <w:rPr>
          <w:sz w:val="24"/>
          <w:szCs w:val="24"/>
        </w:rPr>
        <w:t>. </w:t>
      </w:r>
    </w:p>
    <w:p w14:paraId="10780D12" w14:textId="77777777" w:rsidR="00C34B18" w:rsidRDefault="00C34B18"/>
    <w:p w14:paraId="25599A58" w14:textId="77777777" w:rsidR="00F613A1" w:rsidRDefault="00F613A1"/>
    <w:p w14:paraId="689A25E8" w14:textId="77777777" w:rsidR="00C34B18" w:rsidRDefault="00000000">
      <w:pPr>
        <w:pStyle w:val="Title"/>
        <w:jc w:val="center"/>
        <w:rPr>
          <w:sz w:val="30"/>
          <w:szCs w:val="30"/>
        </w:rPr>
      </w:pPr>
      <w:r>
        <w:rPr>
          <w:b/>
          <w:sz w:val="36"/>
          <w:szCs w:val="36"/>
        </w:rPr>
        <w:t>Sowell Management Expands Nationwide Advisor Footprint</w:t>
      </w:r>
    </w:p>
    <w:p w14:paraId="7CAD2239" w14:textId="77777777" w:rsidR="00C34B18" w:rsidRDefault="00000000">
      <w:pPr>
        <w:pStyle w:val="Subtitle"/>
        <w:spacing w:line="240" w:lineRule="auto"/>
        <w:jc w:val="center"/>
        <w:rPr>
          <w:sz w:val="30"/>
          <w:szCs w:val="30"/>
        </w:rPr>
      </w:pPr>
      <w:r>
        <w:rPr>
          <w:sz w:val="30"/>
          <w:szCs w:val="30"/>
        </w:rPr>
        <w:t xml:space="preserve">Growing RIA tuck in adds 8 new IARs and 2 new RIAs since Q4 2022 </w:t>
      </w:r>
    </w:p>
    <w:p w14:paraId="1906E8F5" w14:textId="77777777" w:rsidR="00C34B18" w:rsidRDefault="00C34B18">
      <w:pPr>
        <w:spacing w:after="0" w:line="240" w:lineRule="auto"/>
        <w:jc w:val="both"/>
        <w:rPr>
          <w:b/>
          <w:color w:val="000000"/>
          <w:sz w:val="24"/>
          <w:szCs w:val="24"/>
        </w:rPr>
      </w:pPr>
    </w:p>
    <w:p w14:paraId="3923C969" w14:textId="51685542" w:rsidR="00C34B18" w:rsidRDefault="00000000">
      <w:pPr>
        <w:spacing w:after="0" w:line="240" w:lineRule="auto"/>
        <w:rPr>
          <w:sz w:val="24"/>
          <w:szCs w:val="24"/>
        </w:rPr>
      </w:pPr>
      <w:r>
        <w:rPr>
          <w:b/>
          <w:color w:val="000000"/>
          <w:sz w:val="24"/>
          <w:szCs w:val="24"/>
        </w:rPr>
        <w:t>North Little Rock, AR</w:t>
      </w:r>
      <w:r>
        <w:rPr>
          <w:b/>
          <w:sz w:val="24"/>
          <w:szCs w:val="24"/>
        </w:rPr>
        <w:t xml:space="preserve"> – </w:t>
      </w:r>
      <w:r>
        <w:rPr>
          <w:sz w:val="24"/>
          <w:szCs w:val="24"/>
        </w:rPr>
        <w:t xml:space="preserve">(BUSINESS WIRE) – </w:t>
      </w:r>
      <w:r>
        <w:rPr>
          <w:color w:val="000000"/>
          <w:sz w:val="24"/>
          <w:szCs w:val="24"/>
        </w:rPr>
        <w:t>Sowell Management, a privately</w:t>
      </w:r>
      <w:r>
        <w:rPr>
          <w:sz w:val="24"/>
          <w:szCs w:val="24"/>
        </w:rPr>
        <w:t xml:space="preserve"> </w:t>
      </w:r>
      <w:r>
        <w:rPr>
          <w:color w:val="000000"/>
          <w:sz w:val="24"/>
          <w:szCs w:val="24"/>
        </w:rPr>
        <w:t xml:space="preserve">held Registered </w:t>
      </w:r>
      <w:r>
        <w:rPr>
          <w:sz w:val="24"/>
          <w:szCs w:val="24"/>
        </w:rPr>
        <w:t>I</w:t>
      </w:r>
      <w:r>
        <w:rPr>
          <w:color w:val="000000"/>
          <w:sz w:val="24"/>
          <w:szCs w:val="24"/>
        </w:rPr>
        <w:t xml:space="preserve">nvestment Advisor (RIA), announced today the recent addition of </w:t>
      </w:r>
      <w:r w:rsidR="00A317E2">
        <w:rPr>
          <w:color w:val="000000"/>
          <w:sz w:val="24"/>
          <w:szCs w:val="24"/>
        </w:rPr>
        <w:t>eight</w:t>
      </w:r>
      <w:r>
        <w:rPr>
          <w:color w:val="000000"/>
          <w:sz w:val="24"/>
          <w:szCs w:val="24"/>
        </w:rPr>
        <w:t xml:space="preserve"> new </w:t>
      </w:r>
      <w:r>
        <w:rPr>
          <w:sz w:val="24"/>
          <w:szCs w:val="24"/>
        </w:rPr>
        <w:t>Investment Advisor Representatives (</w:t>
      </w:r>
      <w:r>
        <w:rPr>
          <w:color w:val="000000"/>
          <w:sz w:val="24"/>
          <w:szCs w:val="24"/>
        </w:rPr>
        <w:t xml:space="preserve">IARs) and two new </w:t>
      </w:r>
      <w:r>
        <w:rPr>
          <w:sz w:val="24"/>
          <w:szCs w:val="24"/>
        </w:rPr>
        <w:t xml:space="preserve">RIAs </w:t>
      </w:r>
      <w:r>
        <w:rPr>
          <w:color w:val="000000"/>
          <w:sz w:val="24"/>
          <w:szCs w:val="24"/>
        </w:rPr>
        <w:t>to their</w:t>
      </w:r>
      <w:r>
        <w:rPr>
          <w:sz w:val="24"/>
          <w:szCs w:val="24"/>
        </w:rPr>
        <w:t xml:space="preserve"> </w:t>
      </w:r>
      <w:r>
        <w:rPr>
          <w:color w:val="000000"/>
          <w:sz w:val="24"/>
          <w:szCs w:val="24"/>
        </w:rPr>
        <w:t>platform that allo</w:t>
      </w:r>
      <w:r>
        <w:rPr>
          <w:sz w:val="24"/>
          <w:szCs w:val="24"/>
        </w:rPr>
        <w:t>ws financial advisors to operate independently.</w:t>
      </w:r>
    </w:p>
    <w:p w14:paraId="2CF282C9" w14:textId="77777777" w:rsidR="00C34B18" w:rsidRDefault="00C34B18">
      <w:pPr>
        <w:spacing w:after="0" w:line="240" w:lineRule="auto"/>
        <w:rPr>
          <w:sz w:val="24"/>
          <w:szCs w:val="24"/>
        </w:rPr>
      </w:pPr>
    </w:p>
    <w:p w14:paraId="6E9010FD" w14:textId="77777777" w:rsidR="00C34B18" w:rsidRDefault="00000000">
      <w:pPr>
        <w:spacing w:after="0" w:line="240" w:lineRule="auto"/>
        <w:rPr>
          <w:sz w:val="24"/>
          <w:szCs w:val="24"/>
          <w:u w:val="single"/>
        </w:rPr>
      </w:pPr>
      <w:r>
        <w:rPr>
          <w:color w:val="000000"/>
          <w:sz w:val="24"/>
          <w:szCs w:val="24"/>
        </w:rPr>
        <w:t>Sowell Management was profiled by Forbes</w:t>
      </w:r>
      <w:r>
        <w:rPr>
          <w:sz w:val="24"/>
          <w:szCs w:val="24"/>
        </w:rPr>
        <w:t xml:space="preserve"> </w:t>
      </w:r>
      <w:r>
        <w:rPr>
          <w:color w:val="000000"/>
          <w:sz w:val="24"/>
          <w:szCs w:val="24"/>
        </w:rPr>
        <w:t xml:space="preserve">in 2022 as one of </w:t>
      </w:r>
      <w:hyperlink r:id="rId10">
        <w:r>
          <w:rPr>
            <w:color w:val="0000FF"/>
            <w:sz w:val="24"/>
            <w:szCs w:val="24"/>
            <w:u w:val="single"/>
          </w:rPr>
          <w:t>Ameri</w:t>
        </w:r>
        <w:r>
          <w:rPr>
            <w:color w:val="0000FF"/>
            <w:sz w:val="24"/>
            <w:szCs w:val="24"/>
            <w:u w:val="single"/>
          </w:rPr>
          <w:t>c</w:t>
        </w:r>
        <w:r>
          <w:rPr>
            <w:color w:val="0000FF"/>
            <w:sz w:val="24"/>
            <w:szCs w:val="24"/>
            <w:u w:val="single"/>
          </w:rPr>
          <w:t>a’s Top RIA Firms</w:t>
        </w:r>
      </w:hyperlink>
      <w:r>
        <w:rPr>
          <w:color w:val="000000"/>
          <w:sz w:val="24"/>
          <w:szCs w:val="24"/>
        </w:rPr>
        <w:t xml:space="preserve"> and currently serves over 100 IARs and 20 RIAs </w:t>
      </w:r>
      <w:r>
        <w:rPr>
          <w:sz w:val="24"/>
          <w:szCs w:val="24"/>
        </w:rPr>
        <w:t>with</w:t>
      </w:r>
      <w:r>
        <w:rPr>
          <w:color w:val="000000"/>
          <w:sz w:val="24"/>
          <w:szCs w:val="24"/>
        </w:rPr>
        <w:t xml:space="preserve"> more than $4 billion (AUM/AUA)*,</w:t>
      </w:r>
      <w:r>
        <w:rPr>
          <w:sz w:val="24"/>
          <w:szCs w:val="24"/>
        </w:rPr>
        <w:t xml:space="preserve"> </w:t>
      </w:r>
      <w:r>
        <w:rPr>
          <w:color w:val="000000"/>
          <w:sz w:val="24"/>
          <w:szCs w:val="24"/>
        </w:rPr>
        <w:t>according to Bill Sowell, the company’s founder and CEO. “The new additions are in Arkansas, Colorado, Maryland, New York, Oklahoma, Pennsylvania and Texa</w:t>
      </w:r>
      <w:r>
        <w:rPr>
          <w:sz w:val="24"/>
          <w:szCs w:val="24"/>
        </w:rPr>
        <w:t>s,</w:t>
      </w:r>
      <w:r>
        <w:rPr>
          <w:color w:val="000000"/>
          <w:sz w:val="24"/>
          <w:szCs w:val="24"/>
        </w:rPr>
        <w:t>” Sowell said.</w:t>
      </w:r>
    </w:p>
    <w:p w14:paraId="27E8AE0D" w14:textId="77777777" w:rsidR="00C34B18" w:rsidRDefault="00C34B18">
      <w:pPr>
        <w:spacing w:after="0" w:line="240" w:lineRule="auto"/>
        <w:rPr>
          <w:color w:val="000000"/>
          <w:sz w:val="24"/>
          <w:szCs w:val="24"/>
        </w:rPr>
      </w:pPr>
    </w:p>
    <w:p w14:paraId="2469F12E" w14:textId="77777777" w:rsidR="00C34B18" w:rsidRDefault="00000000">
      <w:pPr>
        <w:spacing w:after="0" w:line="240" w:lineRule="auto"/>
        <w:rPr>
          <w:color w:val="000000"/>
          <w:sz w:val="24"/>
          <w:szCs w:val="24"/>
        </w:rPr>
      </w:pPr>
      <w:r>
        <w:rPr>
          <w:color w:val="000000"/>
          <w:sz w:val="24"/>
          <w:szCs w:val="24"/>
        </w:rPr>
        <w:t xml:space="preserve">“Sowell Management is different from most of our competitors in that we count IARs and RIAs as clients,” said Jason Inglis, Sowell’s chief </w:t>
      </w:r>
      <w:r>
        <w:rPr>
          <w:sz w:val="24"/>
          <w:szCs w:val="24"/>
        </w:rPr>
        <w:t>r</w:t>
      </w:r>
      <w:r>
        <w:rPr>
          <w:color w:val="000000"/>
          <w:sz w:val="24"/>
          <w:szCs w:val="24"/>
        </w:rPr>
        <w:t xml:space="preserve">evenue </w:t>
      </w:r>
      <w:r>
        <w:rPr>
          <w:sz w:val="24"/>
          <w:szCs w:val="24"/>
        </w:rPr>
        <w:t>o</w:t>
      </w:r>
      <w:r>
        <w:rPr>
          <w:color w:val="000000"/>
          <w:sz w:val="24"/>
          <w:szCs w:val="24"/>
        </w:rPr>
        <w:t xml:space="preserve">fficer. “The addition of these new advisors and RIAs – and the caliber of their people – is powerful. It emphasizes that in a time when the financial industry is being challenged, Sowell continues to grow,” Inglis added. </w:t>
      </w:r>
    </w:p>
    <w:p w14:paraId="0F563DFE" w14:textId="77777777" w:rsidR="00C34B18" w:rsidRDefault="00C34B18">
      <w:pPr>
        <w:spacing w:after="0" w:line="240" w:lineRule="auto"/>
        <w:rPr>
          <w:color w:val="000000"/>
          <w:sz w:val="24"/>
          <w:szCs w:val="24"/>
        </w:rPr>
      </w:pPr>
    </w:p>
    <w:p w14:paraId="7A94E94D" w14:textId="4DBEDCE9" w:rsidR="00C34B18" w:rsidRDefault="00000000">
      <w:pPr>
        <w:spacing w:after="0" w:line="240" w:lineRule="auto"/>
        <w:rPr>
          <w:sz w:val="24"/>
          <w:szCs w:val="24"/>
          <w:shd w:val="clear" w:color="auto" w:fill="FCE5CD"/>
        </w:rPr>
      </w:pPr>
      <w:r>
        <w:rPr>
          <w:sz w:val="24"/>
          <w:szCs w:val="24"/>
        </w:rPr>
        <w:t>T</w:t>
      </w:r>
      <w:r>
        <w:rPr>
          <w:color w:val="000000"/>
          <w:sz w:val="24"/>
          <w:szCs w:val="24"/>
        </w:rPr>
        <w:t xml:space="preserve">here are a myriad of </w:t>
      </w:r>
      <w:hyperlink r:id="rId11" w:history="1">
        <w:r w:rsidRPr="00F66B2B">
          <w:rPr>
            <w:rStyle w:val="Hyperlink"/>
            <w:sz w:val="24"/>
            <w:szCs w:val="24"/>
          </w:rPr>
          <w:t>reas</w:t>
        </w:r>
        <w:r w:rsidRPr="00F66B2B">
          <w:rPr>
            <w:rStyle w:val="Hyperlink"/>
            <w:sz w:val="24"/>
            <w:szCs w:val="24"/>
          </w:rPr>
          <w:t>o</w:t>
        </w:r>
        <w:r w:rsidRPr="00F66B2B">
          <w:rPr>
            <w:rStyle w:val="Hyperlink"/>
            <w:sz w:val="24"/>
            <w:szCs w:val="24"/>
          </w:rPr>
          <w:t>ns advisors choose indepen</w:t>
        </w:r>
        <w:r w:rsidRPr="00F66B2B">
          <w:rPr>
            <w:rStyle w:val="Hyperlink"/>
            <w:sz w:val="24"/>
            <w:szCs w:val="24"/>
          </w:rPr>
          <w:t>d</w:t>
        </w:r>
        <w:r w:rsidRPr="00F66B2B">
          <w:rPr>
            <w:rStyle w:val="Hyperlink"/>
            <w:sz w:val="24"/>
            <w:szCs w:val="24"/>
          </w:rPr>
          <w:t>ence,</w:t>
        </w:r>
      </w:hyperlink>
      <w:r>
        <w:rPr>
          <w:sz w:val="24"/>
          <w:szCs w:val="24"/>
        </w:rPr>
        <w:t xml:space="preserve"> </w:t>
      </w:r>
      <w:r>
        <w:rPr>
          <w:color w:val="000000"/>
          <w:sz w:val="24"/>
          <w:szCs w:val="24"/>
        </w:rPr>
        <w:t xml:space="preserve">and specifically Sowell Management, and their reasons vary Sowell said. Stephen Carter, </w:t>
      </w:r>
      <w:r>
        <w:rPr>
          <w:sz w:val="24"/>
          <w:szCs w:val="24"/>
        </w:rPr>
        <w:t xml:space="preserve">Weaver Capital Advisors’ partner, who works with high-net-worth individuals and their families said, “We were looking for a partner to support asset </w:t>
      </w:r>
      <w:r w:rsidR="00F66B2B">
        <w:rPr>
          <w:sz w:val="24"/>
          <w:szCs w:val="24"/>
        </w:rPr>
        <w:t>management and</w:t>
      </w:r>
      <w:r>
        <w:rPr>
          <w:sz w:val="24"/>
          <w:szCs w:val="24"/>
        </w:rPr>
        <w:t xml:space="preserve"> offer a platform and team to help us launch our practice. Their partnership has helped guide </w:t>
      </w:r>
      <w:r w:rsidR="00F66B2B">
        <w:rPr>
          <w:sz w:val="24"/>
          <w:szCs w:val="24"/>
        </w:rPr>
        <w:t>us and</w:t>
      </w:r>
      <w:r>
        <w:rPr>
          <w:sz w:val="24"/>
          <w:szCs w:val="24"/>
        </w:rPr>
        <w:t xml:space="preserve"> removed some of the burdens of opening a practice – allowing us to focus on growing and expanding our client base.”</w:t>
      </w:r>
    </w:p>
    <w:p w14:paraId="3DC7195F" w14:textId="77777777" w:rsidR="00C34B18" w:rsidRDefault="00C34B18">
      <w:pPr>
        <w:spacing w:after="0" w:line="240" w:lineRule="auto"/>
        <w:rPr>
          <w:sz w:val="24"/>
          <w:szCs w:val="24"/>
        </w:rPr>
      </w:pPr>
    </w:p>
    <w:p w14:paraId="1A2528A8" w14:textId="77777777" w:rsidR="00C34B18" w:rsidRDefault="00000000">
      <w:pPr>
        <w:spacing w:after="0" w:line="240" w:lineRule="auto"/>
        <w:rPr>
          <w:color w:val="000000"/>
          <w:sz w:val="24"/>
          <w:szCs w:val="24"/>
        </w:rPr>
      </w:pPr>
      <w:r>
        <w:rPr>
          <w:sz w:val="24"/>
          <w:szCs w:val="24"/>
        </w:rPr>
        <w:t>Daryl Seaton, Sowell Management’s president, said the company</w:t>
      </w:r>
      <w:r>
        <w:rPr>
          <w:color w:val="000000"/>
          <w:sz w:val="24"/>
          <w:szCs w:val="24"/>
        </w:rPr>
        <w:t xml:space="preserve"> has benefited greatly from their flexibility as well as the trend of advisor flight to the RIA space. “Our FLEX Connect platform, a purpose-built, end-to-end solution designed to empower advisors through every stage of the wealth management life cycle, was built for affiliated IARs, however, we have the technology, expertise and people to use what we have built to service unaffiliated RIAs as well.”  </w:t>
      </w:r>
    </w:p>
    <w:p w14:paraId="1E957206" w14:textId="77777777" w:rsidR="00C34B18" w:rsidRDefault="00C34B18">
      <w:pPr>
        <w:spacing w:after="0" w:line="240" w:lineRule="auto"/>
        <w:rPr>
          <w:sz w:val="24"/>
          <w:szCs w:val="24"/>
        </w:rPr>
      </w:pPr>
    </w:p>
    <w:p w14:paraId="66442479" w14:textId="77777777" w:rsidR="00C34B18" w:rsidRDefault="00000000">
      <w:pPr>
        <w:numPr>
          <w:ilvl w:val="0"/>
          <w:numId w:val="1"/>
        </w:numPr>
        <w:spacing w:after="0" w:line="240" w:lineRule="auto"/>
        <w:jc w:val="center"/>
        <w:rPr>
          <w:sz w:val="24"/>
          <w:szCs w:val="24"/>
        </w:rPr>
      </w:pPr>
      <w:r>
        <w:rPr>
          <w:sz w:val="24"/>
          <w:szCs w:val="24"/>
        </w:rPr>
        <w:t xml:space="preserve">more - </w:t>
      </w:r>
    </w:p>
    <w:p w14:paraId="2CB8F746" w14:textId="77777777" w:rsidR="00F613A1" w:rsidRDefault="00F613A1">
      <w:pPr>
        <w:spacing w:after="0" w:line="240" w:lineRule="auto"/>
        <w:rPr>
          <w:rFonts w:ascii="Times New Roman" w:eastAsia="Times New Roman" w:hAnsi="Times New Roman" w:cs="Times New Roman"/>
          <w:sz w:val="24"/>
          <w:szCs w:val="24"/>
        </w:rPr>
      </w:pPr>
    </w:p>
    <w:p w14:paraId="5F381D0F" w14:textId="7982DF2F" w:rsidR="00C34B1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Sowell Management press release/Page 2</w:t>
      </w:r>
    </w:p>
    <w:p w14:paraId="06BF9FE5" w14:textId="77777777" w:rsidR="00C34B18" w:rsidRDefault="00C34B18">
      <w:pPr>
        <w:spacing w:after="0" w:line="240" w:lineRule="auto"/>
        <w:rPr>
          <w:rFonts w:ascii="Times New Roman" w:eastAsia="Times New Roman" w:hAnsi="Times New Roman" w:cs="Times New Roman"/>
          <w:sz w:val="24"/>
          <w:szCs w:val="24"/>
        </w:rPr>
      </w:pPr>
    </w:p>
    <w:p w14:paraId="0065C6B3" w14:textId="77777777" w:rsidR="00C34B18" w:rsidRDefault="00C34B18">
      <w:pPr>
        <w:spacing w:after="0" w:line="240" w:lineRule="auto"/>
        <w:rPr>
          <w:sz w:val="24"/>
          <w:szCs w:val="24"/>
        </w:rPr>
      </w:pPr>
    </w:p>
    <w:p w14:paraId="5B845E79" w14:textId="77777777" w:rsidR="00C34B18" w:rsidRDefault="00000000">
      <w:pPr>
        <w:spacing w:after="0" w:line="240" w:lineRule="auto"/>
        <w:rPr>
          <w:sz w:val="24"/>
          <w:szCs w:val="24"/>
        </w:rPr>
      </w:pPr>
      <w:r>
        <w:rPr>
          <w:sz w:val="24"/>
          <w:szCs w:val="24"/>
        </w:rPr>
        <w:t>The fact that</w:t>
      </w:r>
      <w:r>
        <w:rPr>
          <w:b/>
          <w:sz w:val="24"/>
          <w:szCs w:val="24"/>
        </w:rPr>
        <w:t xml:space="preserve"> </w:t>
      </w:r>
      <w:r>
        <w:rPr>
          <w:sz w:val="24"/>
          <w:szCs w:val="24"/>
        </w:rPr>
        <w:t>Sowell continues to expand is no surprise to Tim Poole, a Hot Springs, Arkansas-b</w:t>
      </w:r>
      <w:r>
        <w:rPr>
          <w:color w:val="000000"/>
          <w:sz w:val="24"/>
          <w:szCs w:val="24"/>
        </w:rPr>
        <w:t>ased financial advisor who owns A</w:t>
      </w:r>
      <w:r>
        <w:rPr>
          <w:sz w:val="24"/>
          <w:szCs w:val="24"/>
        </w:rPr>
        <w:t>PEX</w:t>
      </w:r>
      <w:r>
        <w:rPr>
          <w:color w:val="000000"/>
          <w:sz w:val="24"/>
          <w:szCs w:val="24"/>
        </w:rPr>
        <w:t xml:space="preserve"> Asset Advisors and has been affiliated with Sowell </w:t>
      </w:r>
      <w:r>
        <w:rPr>
          <w:sz w:val="24"/>
          <w:szCs w:val="24"/>
        </w:rPr>
        <w:t>for several years</w:t>
      </w:r>
      <w:r>
        <w:rPr>
          <w:color w:val="000000"/>
          <w:sz w:val="24"/>
          <w:szCs w:val="24"/>
        </w:rPr>
        <w:t>. “Since day one, they have supported the growth of my business</w:t>
      </w:r>
      <w:r>
        <w:rPr>
          <w:sz w:val="24"/>
          <w:szCs w:val="24"/>
        </w:rPr>
        <w:t xml:space="preserve">. </w:t>
      </w:r>
      <w:r>
        <w:rPr>
          <w:color w:val="000000"/>
          <w:sz w:val="24"/>
          <w:szCs w:val="24"/>
        </w:rPr>
        <w:t>Their team handles operational activities like account opening and billing and provides portfolio and investment advice,”</w:t>
      </w:r>
      <w:r>
        <w:rPr>
          <w:sz w:val="24"/>
          <w:szCs w:val="24"/>
        </w:rPr>
        <w:t xml:space="preserve"> </w:t>
      </w:r>
      <w:r>
        <w:rPr>
          <w:color w:val="000000"/>
          <w:sz w:val="24"/>
          <w:szCs w:val="24"/>
        </w:rPr>
        <w:t>he said.</w:t>
      </w:r>
    </w:p>
    <w:p w14:paraId="00293090" w14:textId="77777777" w:rsidR="00C34B18" w:rsidRDefault="00C34B18">
      <w:pPr>
        <w:spacing w:after="0" w:line="240" w:lineRule="auto"/>
        <w:rPr>
          <w:sz w:val="24"/>
          <w:szCs w:val="24"/>
        </w:rPr>
      </w:pPr>
    </w:p>
    <w:p w14:paraId="4738B5B1" w14:textId="77777777" w:rsidR="00C34B18" w:rsidRDefault="00000000">
      <w:pPr>
        <w:spacing w:after="0" w:line="240" w:lineRule="auto"/>
        <w:rPr>
          <w:sz w:val="24"/>
          <w:szCs w:val="24"/>
        </w:rPr>
      </w:pPr>
      <w:r>
        <w:rPr>
          <w:color w:val="000000"/>
          <w:sz w:val="24"/>
          <w:szCs w:val="24"/>
        </w:rPr>
        <w:t>“A couple of years ago, A</w:t>
      </w:r>
      <w:r>
        <w:rPr>
          <w:sz w:val="24"/>
          <w:szCs w:val="24"/>
        </w:rPr>
        <w:t>PEX</w:t>
      </w:r>
      <w:r>
        <w:rPr>
          <w:color w:val="000000"/>
          <w:sz w:val="24"/>
          <w:szCs w:val="24"/>
        </w:rPr>
        <w:t xml:space="preserve"> needed a fresh look, and Sowell’s marketing department created our new brand, including our website</w:t>
      </w:r>
      <w:r>
        <w:rPr>
          <w:sz w:val="24"/>
          <w:szCs w:val="24"/>
        </w:rPr>
        <w:t xml:space="preserve">. They have also helped with social media and lead generation. </w:t>
      </w:r>
      <w:r>
        <w:rPr>
          <w:color w:val="000000"/>
          <w:sz w:val="24"/>
          <w:szCs w:val="24"/>
        </w:rPr>
        <w:t>Because of Sowell, I’m able to spend more time in front of my current clients and meeting new ones,” he said.</w:t>
      </w:r>
    </w:p>
    <w:p w14:paraId="659F15AD" w14:textId="77777777" w:rsidR="00C34B18" w:rsidRDefault="00C34B18">
      <w:pPr>
        <w:spacing w:after="0" w:line="240" w:lineRule="auto"/>
        <w:rPr>
          <w:sz w:val="24"/>
          <w:szCs w:val="24"/>
        </w:rPr>
      </w:pPr>
    </w:p>
    <w:p w14:paraId="230F75ED" w14:textId="77777777" w:rsidR="00C34B18" w:rsidRDefault="00000000">
      <w:pPr>
        <w:spacing w:after="0" w:line="240" w:lineRule="auto"/>
        <w:rPr>
          <w:color w:val="000000"/>
          <w:sz w:val="24"/>
          <w:szCs w:val="24"/>
        </w:rPr>
      </w:pPr>
      <w:r>
        <w:rPr>
          <w:sz w:val="24"/>
          <w:szCs w:val="24"/>
        </w:rPr>
        <w:t xml:space="preserve">Bill </w:t>
      </w:r>
      <w:r>
        <w:rPr>
          <w:color w:val="000000"/>
          <w:sz w:val="24"/>
          <w:szCs w:val="24"/>
        </w:rPr>
        <w:t>Sowell said the reason advisors embrace Sowell Management, and the explanation for the recent growth, is the same. “We meet advisors w</w:t>
      </w:r>
      <w:r>
        <w:rPr>
          <w:sz w:val="24"/>
          <w:szCs w:val="24"/>
        </w:rPr>
        <w:t>h</w:t>
      </w:r>
      <w:r>
        <w:rPr>
          <w:color w:val="000000"/>
          <w:sz w:val="24"/>
          <w:szCs w:val="24"/>
        </w:rPr>
        <w:t xml:space="preserve">ere they are, whether that’s breaking away and becoming independent, looking to </w:t>
      </w:r>
      <w:proofErr w:type="gramStart"/>
      <w:r>
        <w:rPr>
          <w:color w:val="000000"/>
          <w:sz w:val="24"/>
          <w:szCs w:val="24"/>
        </w:rPr>
        <w:t>grow</w:t>
      </w:r>
      <w:proofErr w:type="gramEnd"/>
      <w:r>
        <w:rPr>
          <w:color w:val="000000"/>
          <w:sz w:val="24"/>
          <w:szCs w:val="24"/>
        </w:rPr>
        <w:t xml:space="preserve"> or even providing succession planning when they’re ready to move on to what’s next. We are in the relationship business, really. We have services we offer, but first and foremost, we build partnerships that are based on trust and develop over time</w:t>
      </w:r>
      <w:r>
        <w:rPr>
          <w:sz w:val="24"/>
          <w:szCs w:val="24"/>
        </w:rPr>
        <w:t xml:space="preserve">. </w:t>
      </w:r>
      <w:r>
        <w:rPr>
          <w:color w:val="000000"/>
          <w:sz w:val="24"/>
          <w:szCs w:val="24"/>
        </w:rPr>
        <w:t>That’s really been the secret to our growth.” he said.</w:t>
      </w:r>
    </w:p>
    <w:p w14:paraId="232BC40A" w14:textId="77777777" w:rsidR="00C34B18" w:rsidRDefault="00C34B18">
      <w:pPr>
        <w:spacing w:after="0" w:line="240" w:lineRule="auto"/>
        <w:rPr>
          <w:sz w:val="24"/>
          <w:szCs w:val="24"/>
        </w:rPr>
      </w:pPr>
    </w:p>
    <w:p w14:paraId="610C7D49" w14:textId="77777777" w:rsidR="00C34B18" w:rsidRDefault="00C34B18">
      <w:pPr>
        <w:spacing w:after="0" w:line="240" w:lineRule="auto"/>
        <w:rPr>
          <w:sz w:val="24"/>
          <w:szCs w:val="24"/>
        </w:rPr>
      </w:pPr>
    </w:p>
    <w:p w14:paraId="372F4890" w14:textId="77777777" w:rsidR="00C34B18" w:rsidRDefault="00000000">
      <w:pPr>
        <w:spacing w:after="0" w:line="240" w:lineRule="auto"/>
        <w:jc w:val="center"/>
        <w:rPr>
          <w:sz w:val="24"/>
          <w:szCs w:val="24"/>
        </w:rPr>
      </w:pPr>
      <w:r>
        <w:rPr>
          <w:sz w:val="24"/>
          <w:szCs w:val="24"/>
        </w:rPr>
        <w:t>###</w:t>
      </w:r>
    </w:p>
    <w:p w14:paraId="2BFF9D7F" w14:textId="77777777" w:rsidR="00C34B18" w:rsidRDefault="00C34B18">
      <w:pPr>
        <w:spacing w:after="0" w:line="240" w:lineRule="auto"/>
        <w:rPr>
          <w:sz w:val="24"/>
          <w:szCs w:val="24"/>
        </w:rPr>
      </w:pPr>
    </w:p>
    <w:p w14:paraId="0849DB2B" w14:textId="77777777" w:rsidR="00C34B18" w:rsidRDefault="00C34B18">
      <w:pPr>
        <w:spacing w:after="0" w:line="240" w:lineRule="auto"/>
        <w:rPr>
          <w:sz w:val="24"/>
          <w:szCs w:val="24"/>
        </w:rPr>
      </w:pPr>
    </w:p>
    <w:p w14:paraId="1469C5C8" w14:textId="77777777" w:rsidR="00C34B18" w:rsidRDefault="00000000">
      <w:pPr>
        <w:shd w:val="clear" w:color="auto" w:fill="FFFFFF"/>
        <w:spacing w:after="0" w:line="240" w:lineRule="auto"/>
        <w:rPr>
          <w:sz w:val="24"/>
          <w:szCs w:val="24"/>
        </w:rPr>
      </w:pPr>
      <w:r>
        <w:rPr>
          <w:b/>
          <w:color w:val="000000"/>
          <w:sz w:val="24"/>
          <w:szCs w:val="24"/>
        </w:rPr>
        <w:t>About Sowell Management</w:t>
      </w:r>
      <w:r>
        <w:rPr>
          <w:color w:val="FFFFFF"/>
          <w:sz w:val="24"/>
          <w:szCs w:val="24"/>
        </w:rPr>
        <w:t> </w:t>
      </w:r>
    </w:p>
    <w:p w14:paraId="38D5563C" w14:textId="77777777" w:rsidR="00C34B18" w:rsidRDefault="00000000">
      <w:pPr>
        <w:shd w:val="clear" w:color="auto" w:fill="FFFFFF"/>
        <w:spacing w:after="0" w:line="240" w:lineRule="auto"/>
        <w:rPr>
          <w:color w:val="000000"/>
          <w:sz w:val="24"/>
          <w:szCs w:val="24"/>
        </w:rPr>
      </w:pPr>
      <w:hyperlink r:id="rId12">
        <w:r>
          <w:rPr>
            <w:color w:val="1155CC"/>
            <w:sz w:val="24"/>
            <w:szCs w:val="24"/>
            <w:u w:val="single"/>
          </w:rPr>
          <w:t>Sowell Managem</w:t>
        </w:r>
        <w:r>
          <w:rPr>
            <w:color w:val="1155CC"/>
            <w:sz w:val="24"/>
            <w:szCs w:val="24"/>
            <w:u w:val="single"/>
          </w:rPr>
          <w:t>e</w:t>
        </w:r>
        <w:r>
          <w:rPr>
            <w:color w:val="1155CC"/>
            <w:sz w:val="24"/>
            <w:szCs w:val="24"/>
            <w:u w:val="single"/>
          </w:rPr>
          <w:t>nt</w:t>
        </w:r>
      </w:hyperlink>
      <w:r>
        <w:rPr>
          <w:color w:val="000000"/>
          <w:sz w:val="24"/>
          <w:szCs w:val="24"/>
        </w:rPr>
        <w:t> </w:t>
      </w:r>
      <w:r>
        <w:rPr>
          <w:sz w:val="24"/>
          <w:szCs w:val="24"/>
        </w:rPr>
        <w:t xml:space="preserve">is a privately held Registered Investment Advisor (RIA) and a trusted partner to financial advisors. They are a Forbes and </w:t>
      </w:r>
      <w:proofErr w:type="spellStart"/>
      <w:r>
        <w:rPr>
          <w:sz w:val="24"/>
          <w:szCs w:val="24"/>
        </w:rPr>
        <w:t>Barrons</w:t>
      </w:r>
      <w:proofErr w:type="spellEnd"/>
      <w:r>
        <w:rPr>
          <w:sz w:val="24"/>
          <w:szCs w:val="24"/>
        </w:rPr>
        <w:t xml:space="preserve">* top 100 RIA and were founded in 2001 on the principles of fee-based fiduciary investing.  Sowell Management provides a platform of services and solutions that leads advisors on the path of independence – including leading technology and portfolio management – helping advisors be in business for themselves, not by themselves. </w:t>
      </w:r>
      <w:r>
        <w:rPr>
          <w:rFonts w:ascii="Roboto" w:eastAsia="Roboto" w:hAnsi="Roboto" w:cs="Roboto"/>
          <w:color w:val="1F1F1F"/>
          <w:sz w:val="21"/>
          <w:szCs w:val="21"/>
          <w:highlight w:val="white"/>
        </w:rPr>
        <w:t>Sowell considers itself "the advisors to advisors," offering a diversity of services and a nationwide client base</w:t>
      </w:r>
      <w:r>
        <w:rPr>
          <w:sz w:val="24"/>
          <w:szCs w:val="24"/>
        </w:rPr>
        <w:t>, with $4 billion in AUM/AUA as of April 2023. Sowell Management – there for the advisors; there for the journey. </w:t>
      </w:r>
    </w:p>
    <w:p w14:paraId="6B5A07B2" w14:textId="77777777" w:rsidR="00C34B18" w:rsidRDefault="00C34B18">
      <w:pPr>
        <w:shd w:val="clear" w:color="auto" w:fill="FFFFFF"/>
        <w:spacing w:after="0" w:line="240" w:lineRule="auto"/>
        <w:rPr>
          <w:sz w:val="24"/>
          <w:szCs w:val="24"/>
        </w:rPr>
      </w:pPr>
    </w:p>
    <w:p w14:paraId="77E637F0" w14:textId="77777777" w:rsidR="00C34B18" w:rsidRDefault="00000000">
      <w:pPr>
        <w:spacing w:after="0" w:line="240" w:lineRule="auto"/>
        <w:rPr>
          <w:color w:val="FFFFFF"/>
          <w:sz w:val="24"/>
          <w:szCs w:val="24"/>
          <w:shd w:val="clear" w:color="auto" w:fill="116F66"/>
        </w:rPr>
      </w:pPr>
      <w:r>
        <w:rPr>
          <w:sz w:val="20"/>
          <w:szCs w:val="20"/>
        </w:rPr>
        <w:t xml:space="preserve">* Regulatory assets under management (AUM) are assets where Sowell provides continuous and regular supervisory or management services to client portfolios. Assets under administration (AUA) is a measure of the total assets for which Sowell provides administrative services. </w:t>
      </w:r>
      <w:r>
        <w:rPr>
          <w:i/>
          <w:sz w:val="20"/>
          <w:szCs w:val="20"/>
          <w:highlight w:val="white"/>
        </w:rPr>
        <w:t xml:space="preserve">Third-party rankings and recognition from rating services or publications are no guarantee of future investment success. Working with a highly rated advisor does not ensure that a client or prospective client will experience a higher level of performance or results. These ratings should not be construed as an endorsement of the advisor or by any client, nor are they representative of any one client’s evaluation. Generally, rankings and recognition are based on information prepared and submitted by the advisor. No fee was paid for consideration of this award and consideration for the Forbes 2022 Top 100 RIAs was conducted by interview on June 29, 2022. The report was published in </w:t>
      </w:r>
      <w:proofErr w:type="gramStart"/>
      <w:r>
        <w:rPr>
          <w:i/>
          <w:sz w:val="20"/>
          <w:szCs w:val="20"/>
          <w:highlight w:val="white"/>
        </w:rPr>
        <w:t>October,</w:t>
      </w:r>
      <w:proofErr w:type="gramEnd"/>
      <w:r>
        <w:rPr>
          <w:i/>
          <w:sz w:val="20"/>
          <w:szCs w:val="20"/>
          <w:highlight w:val="white"/>
        </w:rPr>
        <w:t xml:space="preserve"> 2022. </w:t>
      </w:r>
    </w:p>
    <w:p w14:paraId="55FCF131" w14:textId="77777777" w:rsidR="00C34B18" w:rsidRDefault="00C34B18">
      <w:pPr>
        <w:shd w:val="clear" w:color="auto" w:fill="FFFFFF"/>
        <w:spacing w:after="0" w:line="240" w:lineRule="auto"/>
        <w:rPr>
          <w:color w:val="FFFFFF"/>
          <w:sz w:val="24"/>
          <w:szCs w:val="24"/>
          <w:shd w:val="clear" w:color="auto" w:fill="116F66"/>
        </w:rPr>
      </w:pPr>
    </w:p>
    <w:sectPr w:rsidR="00C34B18" w:rsidSect="00F613A1">
      <w:headerReference w:type="default" r:id="rId13"/>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D052" w14:textId="77777777" w:rsidR="00B13920" w:rsidRDefault="00B13920">
      <w:pPr>
        <w:spacing w:after="0" w:line="240" w:lineRule="auto"/>
      </w:pPr>
      <w:r>
        <w:separator/>
      </w:r>
    </w:p>
  </w:endnote>
  <w:endnote w:type="continuationSeparator" w:id="0">
    <w:p w14:paraId="7772579B" w14:textId="77777777" w:rsidR="00B13920" w:rsidRDefault="00B13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EFB8" w14:textId="77777777" w:rsidR="00B13920" w:rsidRDefault="00B13920">
      <w:pPr>
        <w:spacing w:after="0" w:line="240" w:lineRule="auto"/>
      </w:pPr>
      <w:r>
        <w:separator/>
      </w:r>
    </w:p>
  </w:footnote>
  <w:footnote w:type="continuationSeparator" w:id="0">
    <w:p w14:paraId="0D3330A2" w14:textId="77777777" w:rsidR="00B13920" w:rsidRDefault="00B13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E527" w14:textId="77777777" w:rsidR="00C34B18"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3553957B" wp14:editId="629A5BF5">
          <wp:extent cx="3562350" cy="590550"/>
          <wp:effectExtent l="0" t="0" r="0" b="0"/>
          <wp:docPr id="2"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medium confidence"/>
                  <pic:cNvPicPr preferRelativeResize="0"/>
                </pic:nvPicPr>
                <pic:blipFill>
                  <a:blip r:embed="rId1"/>
                  <a:srcRect/>
                  <a:stretch>
                    <a:fillRect/>
                  </a:stretch>
                </pic:blipFill>
                <pic:spPr>
                  <a:xfrm>
                    <a:off x="0" y="0"/>
                    <a:ext cx="3562350" cy="590550"/>
                  </a:xfrm>
                  <a:prstGeom prst="rect">
                    <a:avLst/>
                  </a:prstGeom>
                  <a:ln/>
                </pic:spPr>
              </pic:pic>
            </a:graphicData>
          </a:graphic>
        </wp:inline>
      </w:drawing>
    </w:r>
  </w:p>
  <w:p w14:paraId="189BDAEB" w14:textId="77777777" w:rsidR="00C34B18" w:rsidRDefault="00C34B18">
    <w:pPr>
      <w:pBdr>
        <w:top w:val="nil"/>
        <w:left w:val="nil"/>
        <w:bottom w:val="nil"/>
        <w:right w:val="nil"/>
        <w:between w:val="nil"/>
      </w:pBdr>
      <w:tabs>
        <w:tab w:val="center" w:pos="4680"/>
        <w:tab w:val="right" w:pos="9360"/>
      </w:tabs>
      <w:spacing w:after="0" w:line="240" w:lineRule="auto"/>
      <w:rPr>
        <w:color w:val="000000"/>
      </w:rPr>
    </w:pPr>
  </w:p>
  <w:p w14:paraId="2E2A235E" w14:textId="77777777" w:rsidR="00C34B18" w:rsidRDefault="00C34B1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563AC"/>
    <w:multiLevelType w:val="multilevel"/>
    <w:tmpl w:val="F7586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81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B18"/>
    <w:rsid w:val="00A317E2"/>
    <w:rsid w:val="00B13920"/>
    <w:rsid w:val="00C34B18"/>
    <w:rsid w:val="00DB1A55"/>
    <w:rsid w:val="00F613A1"/>
    <w:rsid w:val="00F6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A76E0"/>
  <w15:docId w15:val="{84062F26-B995-134E-BE0C-9FED881F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C36C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6C6C"/>
    <w:pPr>
      <w:spacing w:after="0" w:line="240" w:lineRule="auto"/>
      <w:contextualSpacing/>
    </w:pPr>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030C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0C2D"/>
    <w:rPr>
      <w:color w:val="0000FF"/>
      <w:u w:val="single"/>
    </w:rPr>
  </w:style>
  <w:style w:type="character" w:styleId="UnresolvedMention">
    <w:name w:val="Unresolved Mention"/>
    <w:basedOn w:val="DefaultParagraphFont"/>
    <w:uiPriority w:val="99"/>
    <w:semiHidden/>
    <w:unhideWhenUsed/>
    <w:rsid w:val="00C36C6C"/>
    <w:rPr>
      <w:color w:val="605E5C"/>
      <w:shd w:val="clear" w:color="auto" w:fill="E1DFDD"/>
    </w:rPr>
  </w:style>
  <w:style w:type="character" w:customStyle="1" w:styleId="TitleChar">
    <w:name w:val="Title Char"/>
    <w:basedOn w:val="DefaultParagraphFont"/>
    <w:link w:val="Title"/>
    <w:uiPriority w:val="10"/>
    <w:rsid w:val="00C36C6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36C6C"/>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C36C6C"/>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C540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0FA"/>
    <w:rPr>
      <w:sz w:val="20"/>
      <w:szCs w:val="20"/>
    </w:rPr>
  </w:style>
  <w:style w:type="character" w:styleId="FootnoteReference">
    <w:name w:val="footnote reference"/>
    <w:basedOn w:val="DefaultParagraphFont"/>
    <w:uiPriority w:val="99"/>
    <w:semiHidden/>
    <w:unhideWhenUsed/>
    <w:rsid w:val="00C540FA"/>
    <w:rPr>
      <w:vertAlign w:val="superscript"/>
    </w:rPr>
  </w:style>
  <w:style w:type="paragraph" w:styleId="Header">
    <w:name w:val="header"/>
    <w:basedOn w:val="Normal"/>
    <w:link w:val="HeaderChar"/>
    <w:uiPriority w:val="99"/>
    <w:unhideWhenUsed/>
    <w:rsid w:val="005A5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449"/>
  </w:style>
  <w:style w:type="paragraph" w:styleId="Footer">
    <w:name w:val="footer"/>
    <w:basedOn w:val="Normal"/>
    <w:link w:val="FooterChar"/>
    <w:uiPriority w:val="99"/>
    <w:unhideWhenUsed/>
    <w:rsid w:val="005A5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449"/>
  </w:style>
  <w:style w:type="character" w:styleId="FollowedHyperlink">
    <w:name w:val="FollowedHyperlink"/>
    <w:basedOn w:val="DefaultParagraphFont"/>
    <w:uiPriority w:val="99"/>
    <w:semiHidden/>
    <w:unhideWhenUsed/>
    <w:rsid w:val="00F66B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rin@sowellmanagemen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wellmanageme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wellmanagement.com/why-financial-advisors-choose-independence-an-insiders-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orbes.com/lists/top-ria-firms/?sh=1a7adadb3cd5" TargetMode="External"/><Relationship Id="rId4" Type="http://schemas.openxmlformats.org/officeDocument/2006/relationships/settings" Target="settings.xml"/><Relationship Id="rId9" Type="http://schemas.openxmlformats.org/officeDocument/2006/relationships/hyperlink" Target="http://www.sowellmanagemen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EKFnxTemW8t96gJWzxn0ozSDyA==">AMUW2mVUWip8c3asW5MbxPv4rtg4wgS111bmzya6ILBeRv2cQJbb5GNefQ9yLRxeqBqoVEXVKpBj6EMuP7OlVozALpf4gl/gDFK+lCzxlgxaaQnfrOHVseg=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Inglis</dc:creator>
  <cp:lastModifiedBy>Erin Taylor</cp:lastModifiedBy>
  <cp:revision>3</cp:revision>
  <dcterms:created xsi:type="dcterms:W3CDTF">2023-04-25T14:42:00Z</dcterms:created>
  <dcterms:modified xsi:type="dcterms:W3CDTF">2023-05-11T18:05:00Z</dcterms:modified>
</cp:coreProperties>
</file>